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9E" w:rsidRDefault="00410F9E" w:rsidP="00410F9E">
      <w:pPr>
        <w:pStyle w:val="2"/>
      </w:pPr>
      <w:bookmarkStart w:id="0" w:name="_Toc101747330"/>
      <w:bookmarkStart w:id="1" w:name="_GoBack"/>
      <w:bookmarkEnd w:id="1"/>
      <w:r>
        <w:t>Результаты независимой оценки качества условий оказания услуг</w:t>
      </w:r>
      <w:r w:rsidR="00A811F4">
        <w:t xml:space="preserve"> </w:t>
      </w:r>
      <w:r>
        <w:t>общеобразовательными организациями.</w:t>
      </w:r>
      <w:bookmarkEnd w:id="0"/>
    </w:p>
    <w:p w:rsidR="00410F9E" w:rsidRPr="00776398" w:rsidRDefault="00410F9E" w:rsidP="00410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9E" w:rsidRPr="00E159C6" w:rsidRDefault="00410F9E" w:rsidP="00E1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>1. Показатели, характеризующие открытость и доступность информации об организации социальной сферы.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По данному критерию оценивается информативность стендов и официальных сайтов учреждений.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баллов.</w:t>
      </w: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5216"/>
        <w:gridCol w:w="788"/>
        <w:gridCol w:w="788"/>
        <w:gridCol w:w="786"/>
        <w:gridCol w:w="786"/>
        <w:gridCol w:w="786"/>
        <w:gridCol w:w="786"/>
        <w:gridCol w:w="786"/>
      </w:tblGrid>
      <w:tr w:rsidR="00410F9E" w:rsidRPr="00BF7004" w:rsidTr="004A7359">
        <w:trPr>
          <w:trHeight w:val="195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стенде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мально возможный балл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Информативность стенда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сайте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мально возможный балл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Информативность сайта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BF7004" w:rsidTr="004A7359">
        <w:trPr>
          <w:trHeight w:val="15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1707CE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</w:tr>
      <w:tr w:rsidR="00410F9E" w:rsidRPr="00BF7004" w:rsidTr="004A7359">
        <w:trPr>
          <w:trHeight w:val="15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12B19" w:rsidRDefault="00012B19"/>
    <w:p w:rsidR="00410F9E" w:rsidRPr="00410F9E" w:rsidRDefault="00410F9E" w:rsidP="00410F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F9E">
        <w:rPr>
          <w:rFonts w:ascii="Times New Roman" w:hAnsi="Times New Roman" w:cs="Times New Roman"/>
          <w:i/>
          <w:sz w:val="24"/>
          <w:szCs w:val="24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410F9E" w:rsidRDefault="00410F9E" w:rsidP="00410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F9E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410F9E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баллов.</w:t>
      </w:r>
    </w:p>
    <w:p w:rsidR="00410F9E" w:rsidRPr="00410F9E" w:rsidRDefault="00410F9E" w:rsidP="0041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93" w:type="dxa"/>
        <w:tblLook w:val="04A0" w:firstRow="1" w:lastRow="0" w:firstColumn="1" w:lastColumn="0" w:noHBand="0" w:noVBand="1"/>
      </w:tblPr>
      <w:tblGrid>
        <w:gridCol w:w="5571"/>
        <w:gridCol w:w="839"/>
        <w:gridCol w:w="839"/>
        <w:gridCol w:w="839"/>
        <w:gridCol w:w="839"/>
        <w:gridCol w:w="839"/>
        <w:gridCol w:w="839"/>
      </w:tblGrid>
      <w:tr w:rsidR="00410F9E" w:rsidRPr="00BF7004" w:rsidTr="004A7359">
        <w:trPr>
          <w:trHeight w:val="1797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Электронные сервисы*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«ЧЗВ» **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Анкета или ссылка на нее***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BF7004" w:rsidTr="004A7359">
        <w:trPr>
          <w:trHeight w:val="166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1707CE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0F9E" w:rsidRPr="00BF7004" w:rsidTr="004A7359">
        <w:trPr>
          <w:trHeight w:val="166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</w:tbl>
    <w:p w:rsidR="00410F9E" w:rsidRDefault="00410F9E" w:rsidP="004A7359">
      <w:pPr>
        <w:spacing w:after="0" w:line="240" w:lineRule="auto"/>
      </w:pPr>
    </w:p>
    <w:p w:rsidR="00410F9E" w:rsidRPr="00E159C6" w:rsidRDefault="00410F9E" w:rsidP="004A73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</w:t>
      </w:r>
      <w:r w:rsidRPr="00E159C6">
        <w:rPr>
          <w:rFonts w:ascii="Times New Roman" w:hAnsi="Times New Roman" w:cs="Times New Roman"/>
          <w:i/>
          <w:sz w:val="24"/>
          <w:szCs w:val="24"/>
        </w:rPr>
        <w:t>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5209"/>
        <w:gridCol w:w="811"/>
        <w:gridCol w:w="811"/>
        <w:gridCol w:w="811"/>
        <w:gridCol w:w="649"/>
        <w:gridCol w:w="972"/>
        <w:gridCol w:w="687"/>
        <w:gridCol w:w="772"/>
      </w:tblGrid>
      <w:tr w:rsidR="00410F9E" w:rsidRPr="00BF7004" w:rsidTr="004A7359">
        <w:trPr>
          <w:trHeight w:val="2921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оценивших стенд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Кол-во удовлетворенных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Баллы по стенду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оценивших сайт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Кол-во удовлетворенных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Баллы по сайту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BF7004" w:rsidTr="004A7359">
        <w:trPr>
          <w:trHeight w:val="289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1707CE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 МБУ ДО «Половинский ДДТ»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99,0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1707CE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20"/>
              </w:rPr>
              <w:t>99,5</w:t>
            </w:r>
          </w:p>
        </w:tc>
      </w:tr>
      <w:tr w:rsidR="00410F9E" w:rsidRPr="00BF7004" w:rsidTr="004A7359">
        <w:trPr>
          <w:trHeight w:val="289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</w:tr>
    </w:tbl>
    <w:p w:rsidR="00410F9E" w:rsidRPr="00E159C6" w:rsidRDefault="00410F9E" w:rsidP="00E159C6">
      <w:pPr>
        <w:spacing w:after="0" w:line="240" w:lineRule="auto"/>
        <w:rPr>
          <w:sz w:val="24"/>
          <w:szCs w:val="24"/>
        </w:rPr>
      </w:pPr>
    </w:p>
    <w:p w:rsidR="00410F9E" w:rsidRPr="00E159C6" w:rsidRDefault="00410F9E" w:rsidP="00E1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>2. Показатели, характеризующие комфортность условий предоставления услуг.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2.1 Обеспечение в организации социальной сферы комфортных условий предоставления услуг.</w:t>
      </w:r>
    </w:p>
    <w:p w:rsidR="00410F9E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значение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1F4" w:rsidRPr="00E159C6" w:rsidRDefault="00A811F4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93" w:type="dxa"/>
        <w:tblLook w:val="04A0" w:firstRow="1" w:lastRow="0" w:firstColumn="1" w:lastColumn="0" w:noHBand="0" w:noVBand="1"/>
      </w:tblPr>
      <w:tblGrid>
        <w:gridCol w:w="5533"/>
        <w:gridCol w:w="833"/>
        <w:gridCol w:w="833"/>
        <w:gridCol w:w="833"/>
        <w:gridCol w:w="833"/>
        <w:gridCol w:w="833"/>
        <w:gridCol w:w="833"/>
      </w:tblGrid>
      <w:tr w:rsidR="00410F9E" w:rsidRPr="00BF7004" w:rsidTr="00A811F4">
        <w:trPr>
          <w:trHeight w:val="2422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санитарно-гигиеничес-ких помещений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BF7004" w:rsidTr="00A811F4">
        <w:trPr>
          <w:trHeight w:val="161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 МБУ ДО «Половинский ДДТ»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0F9E" w:rsidRPr="00BF7004" w:rsidTr="00A811F4">
        <w:trPr>
          <w:trHeight w:val="161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2.2 Время ожидания предоставления услуги.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9C6">
        <w:rPr>
          <w:rFonts w:ascii="Times New Roman" w:hAnsi="Times New Roman" w:cs="Times New Roman"/>
          <w:sz w:val="24"/>
          <w:szCs w:val="24"/>
        </w:rPr>
        <w:t>В соответствии с Единым порядком расчета в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2.3 Доля получателей услуг, удовлетворенных комфортностью предоставления услуг организацией.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17"/>
        <w:gridCol w:w="788"/>
        <w:gridCol w:w="788"/>
        <w:gridCol w:w="763"/>
      </w:tblGrid>
      <w:tr w:rsidR="00410F9E" w:rsidRPr="00BF7004" w:rsidTr="00012B19">
        <w:trPr>
          <w:trHeight w:val="1701"/>
        </w:trPr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BF7004" w:rsidTr="00012B19">
        <w:trPr>
          <w:trHeight w:val="165"/>
        </w:trPr>
        <w:tc>
          <w:tcPr>
            <w:tcW w:w="3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</w:tr>
      <w:tr w:rsidR="00410F9E" w:rsidRPr="00BF7004" w:rsidTr="00012B19">
        <w:trPr>
          <w:trHeight w:val="165"/>
        </w:trPr>
        <w:tc>
          <w:tcPr>
            <w:tcW w:w="3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 xml:space="preserve"> 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</w:tr>
    </w:tbl>
    <w:p w:rsidR="00410F9E" w:rsidRDefault="00410F9E"/>
    <w:p w:rsidR="00410F9E" w:rsidRPr="00E159C6" w:rsidRDefault="00410F9E" w:rsidP="00E1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>3. Показатели, характеризующие доступность услуг для инвалидов.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значение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5502"/>
        <w:gridCol w:w="828"/>
        <w:gridCol w:w="828"/>
        <w:gridCol w:w="828"/>
        <w:gridCol w:w="828"/>
        <w:gridCol w:w="828"/>
        <w:gridCol w:w="828"/>
      </w:tblGrid>
      <w:tr w:rsidR="00410F9E" w:rsidRPr="00BF7004" w:rsidTr="004A7359">
        <w:trPr>
          <w:trHeight w:val="2421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Организация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Оборудование входных групп пандуса-ми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 сменных кресел-колясок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Итоговый балл</w:t>
            </w:r>
          </w:p>
        </w:tc>
      </w:tr>
      <w:tr w:rsidR="00012B19" w:rsidRPr="00BF7004" w:rsidTr="004A7359">
        <w:trPr>
          <w:trHeight w:val="1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10F9E" w:rsidRPr="00BF7004" w:rsidTr="004A7359">
        <w:trPr>
          <w:trHeight w:val="1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 xml:space="preserve"> 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значение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579" w:type="dxa"/>
        <w:tblInd w:w="93" w:type="dxa"/>
        <w:tblLook w:val="04A0" w:firstRow="1" w:lastRow="0" w:firstColumn="1" w:lastColumn="0" w:noHBand="0" w:noVBand="1"/>
      </w:tblPr>
      <w:tblGrid>
        <w:gridCol w:w="5264"/>
        <w:gridCol w:w="658"/>
        <w:gridCol w:w="777"/>
        <w:gridCol w:w="776"/>
        <w:gridCol w:w="776"/>
        <w:gridCol w:w="776"/>
        <w:gridCol w:w="776"/>
        <w:gridCol w:w="776"/>
      </w:tblGrid>
      <w:tr w:rsidR="00410F9E" w:rsidRPr="00BF7004" w:rsidTr="004A7359">
        <w:trPr>
          <w:trHeight w:val="3013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Организация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Итоговый балл</w:t>
            </w:r>
          </w:p>
        </w:tc>
      </w:tr>
      <w:tr w:rsidR="00012B19" w:rsidRPr="00BF7004" w:rsidTr="004A7359">
        <w:trPr>
          <w:trHeight w:val="162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10F9E" w:rsidRPr="00BF7004" w:rsidTr="004A7359">
        <w:trPr>
          <w:trHeight w:val="162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BF7004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BF7004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00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3.3 Доля получателей услуг, удовлетворенных доступностью услуг для инвалидов.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>.</w:t>
      </w:r>
    </w:p>
    <w:p w:rsidR="00410F9E" w:rsidRDefault="00410F9E" w:rsidP="0041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37" w:type="dxa"/>
        <w:tblInd w:w="93" w:type="dxa"/>
        <w:tblLook w:val="04A0" w:firstRow="1" w:lastRow="0" w:firstColumn="1" w:lastColumn="0" w:noHBand="0" w:noVBand="1"/>
      </w:tblPr>
      <w:tblGrid>
        <w:gridCol w:w="7206"/>
        <w:gridCol w:w="1077"/>
        <w:gridCol w:w="1077"/>
        <w:gridCol w:w="1077"/>
      </w:tblGrid>
      <w:tr w:rsidR="00410F9E" w:rsidRPr="001707CE" w:rsidTr="004A7359">
        <w:trPr>
          <w:trHeight w:val="1786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6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93,3</w:t>
            </w:r>
          </w:p>
        </w:tc>
      </w:tr>
      <w:tr w:rsidR="00410F9E" w:rsidRPr="00E159C6" w:rsidTr="004A7359">
        <w:trPr>
          <w:trHeight w:val="16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E159C6" w:rsidRDefault="00410F9E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(сменная) ОШ»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E159C6" w:rsidRDefault="00410F9E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E159C6" w:rsidRDefault="00410F9E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E159C6" w:rsidRDefault="00410F9E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10F9E" w:rsidRPr="00E159C6" w:rsidRDefault="00410F9E" w:rsidP="00E1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>4. Показатели, характеризующие доброжелательность, вежливость работников организации социальной сферы.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486" w:type="dxa"/>
        <w:tblInd w:w="93" w:type="dxa"/>
        <w:tblLook w:val="04A0" w:firstRow="1" w:lastRow="0" w:firstColumn="1" w:lastColumn="0" w:noHBand="0" w:noVBand="1"/>
      </w:tblPr>
      <w:tblGrid>
        <w:gridCol w:w="7240"/>
        <w:gridCol w:w="1082"/>
        <w:gridCol w:w="1082"/>
        <w:gridCol w:w="1082"/>
      </w:tblGrid>
      <w:tr w:rsidR="00410F9E" w:rsidRPr="001707CE" w:rsidTr="004A7359">
        <w:trPr>
          <w:trHeight w:val="173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67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 МБУ ДО «Половинский ДДТ»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410F9E" w:rsidRPr="001707CE" w:rsidTr="004A7359">
        <w:trPr>
          <w:trHeight w:val="167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 xml:space="preserve"> 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</w:tbl>
    <w:p w:rsidR="00410F9E" w:rsidRPr="00E159C6" w:rsidRDefault="00410F9E" w:rsidP="00E159C6">
      <w:pPr>
        <w:spacing w:after="0" w:line="240" w:lineRule="auto"/>
        <w:rPr>
          <w:sz w:val="24"/>
          <w:szCs w:val="24"/>
        </w:rPr>
      </w:pP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519" w:type="dxa"/>
        <w:tblInd w:w="93" w:type="dxa"/>
        <w:tblLook w:val="04A0" w:firstRow="1" w:lastRow="0" w:firstColumn="1" w:lastColumn="0" w:noHBand="0" w:noVBand="1"/>
      </w:tblPr>
      <w:tblGrid>
        <w:gridCol w:w="7264"/>
        <w:gridCol w:w="1085"/>
        <w:gridCol w:w="1085"/>
        <w:gridCol w:w="1085"/>
      </w:tblGrid>
      <w:tr w:rsidR="00410F9E" w:rsidRPr="001707CE" w:rsidTr="004A7359">
        <w:trPr>
          <w:trHeight w:val="1805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62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 МБУ ДО «Половинский ДДТ»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410F9E" w:rsidRPr="001707CE" w:rsidTr="004A7359">
        <w:trPr>
          <w:trHeight w:val="162"/>
        </w:trPr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</w:tbl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F9E" w:rsidRDefault="00410F9E" w:rsidP="0041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8" w:type="dxa"/>
        <w:tblInd w:w="93" w:type="dxa"/>
        <w:tblLook w:val="04A0" w:firstRow="1" w:lastRow="0" w:firstColumn="1" w:lastColumn="0" w:noHBand="0" w:noVBand="1"/>
      </w:tblPr>
      <w:tblGrid>
        <w:gridCol w:w="7256"/>
        <w:gridCol w:w="1084"/>
        <w:gridCol w:w="1084"/>
        <w:gridCol w:w="1084"/>
      </w:tblGrid>
      <w:tr w:rsidR="00410F9E" w:rsidRPr="001707CE" w:rsidTr="004A7359">
        <w:trPr>
          <w:trHeight w:val="1740"/>
        </w:trPr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69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 МБУ ДО «Половинский ДДТ»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</w:tr>
      <w:tr w:rsidR="00410F9E" w:rsidRPr="001707CE" w:rsidTr="004A7359">
        <w:trPr>
          <w:trHeight w:val="169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</w:tbl>
    <w:p w:rsidR="00410F9E" w:rsidRDefault="00410F9E"/>
    <w:p w:rsidR="00410F9E" w:rsidRPr="00E159C6" w:rsidRDefault="00410F9E" w:rsidP="00E1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>5. Показатели, характеризующие удовлетворенность условиями оказания услуг.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410F9E" w:rsidRPr="00E159C6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497" w:type="dxa"/>
        <w:tblInd w:w="93" w:type="dxa"/>
        <w:tblLook w:val="04A0" w:firstRow="1" w:lastRow="0" w:firstColumn="1" w:lastColumn="0" w:noHBand="0" w:noVBand="1"/>
      </w:tblPr>
      <w:tblGrid>
        <w:gridCol w:w="7248"/>
        <w:gridCol w:w="1083"/>
        <w:gridCol w:w="1083"/>
        <w:gridCol w:w="1083"/>
      </w:tblGrid>
      <w:tr w:rsidR="00410F9E" w:rsidRPr="001707CE" w:rsidTr="004A7359">
        <w:trPr>
          <w:trHeight w:val="1547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готовых рекомендовать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71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410F9E" w:rsidRPr="001707CE" w:rsidTr="004A7359">
        <w:trPr>
          <w:trHeight w:val="171"/>
        </w:trPr>
        <w:tc>
          <w:tcPr>
            <w:tcW w:w="7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МОУ «Половинскаяв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ечерняя (сменная) ОШ»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</w:tbl>
    <w:p w:rsidR="00410F9E" w:rsidRDefault="00A811F4" w:rsidP="00E159C6">
      <w:pPr>
        <w:spacing w:after="0" w:line="240" w:lineRule="auto"/>
      </w:pPr>
      <w:r>
        <w:t xml:space="preserve"> </w:t>
      </w:r>
    </w:p>
    <w:p w:rsidR="00410F9E" w:rsidRPr="004312BC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5.2 Доля получателей услуг, удовлетворенных организационными условиями предоставления услуг.</w:t>
      </w:r>
    </w:p>
    <w:p w:rsidR="00410F9E" w:rsidRPr="004A7359" w:rsidRDefault="00410F9E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359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4A7359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4A7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9C6" w:rsidRPr="004A7359" w:rsidRDefault="00E159C6" w:rsidP="00E15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3" w:type="dxa"/>
        <w:tblInd w:w="93" w:type="dxa"/>
        <w:tblLook w:val="04A0" w:firstRow="1" w:lastRow="0" w:firstColumn="1" w:lastColumn="0" w:noHBand="0" w:noVBand="1"/>
      </w:tblPr>
      <w:tblGrid>
        <w:gridCol w:w="7356"/>
        <w:gridCol w:w="1099"/>
        <w:gridCol w:w="1099"/>
        <w:gridCol w:w="1099"/>
      </w:tblGrid>
      <w:tr w:rsidR="00410F9E" w:rsidRPr="001707CE" w:rsidTr="004A7359">
        <w:trPr>
          <w:trHeight w:val="175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71"/>
        </w:trPr>
        <w:tc>
          <w:tcPr>
            <w:tcW w:w="7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</w:tr>
      <w:tr w:rsidR="00410F9E" w:rsidRPr="001707CE" w:rsidTr="004A7359">
        <w:trPr>
          <w:trHeight w:val="171"/>
        </w:trPr>
        <w:tc>
          <w:tcPr>
            <w:tcW w:w="7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</w:tbl>
    <w:p w:rsidR="00410F9E" w:rsidRPr="00E159C6" w:rsidRDefault="00410F9E" w:rsidP="00E159C6">
      <w:pPr>
        <w:spacing w:after="0" w:line="240" w:lineRule="auto"/>
        <w:rPr>
          <w:sz w:val="24"/>
          <w:szCs w:val="24"/>
        </w:rPr>
      </w:pP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9C6">
        <w:rPr>
          <w:rFonts w:ascii="Times New Roman" w:hAnsi="Times New Roman" w:cs="Times New Roman"/>
          <w:i/>
          <w:sz w:val="24"/>
          <w:szCs w:val="24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410F9E" w:rsidRPr="00E159C6" w:rsidRDefault="00410F9E" w:rsidP="00E1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9C6">
        <w:rPr>
          <w:rFonts w:ascii="Times New Roman" w:hAnsi="Times New Roman" w:cs="Times New Roman"/>
          <w:sz w:val="24"/>
          <w:szCs w:val="24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E159C6">
        <w:rPr>
          <w:rFonts w:ascii="Times New Roman" w:hAnsi="Times New Roman" w:cs="Times New Roman"/>
          <w:b/>
          <w:sz w:val="24"/>
          <w:szCs w:val="24"/>
          <w:u w:val="single"/>
        </w:rPr>
        <w:t>Максимальное количество баллов по данному критерию – 100 баллов</w:t>
      </w:r>
      <w:r w:rsidRPr="00E159C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678" w:type="dxa"/>
        <w:tblInd w:w="93" w:type="dxa"/>
        <w:tblLook w:val="04A0" w:firstRow="1" w:lastRow="0" w:firstColumn="1" w:lastColumn="0" w:noHBand="0" w:noVBand="1"/>
      </w:tblPr>
      <w:tblGrid>
        <w:gridCol w:w="7372"/>
        <w:gridCol w:w="1102"/>
        <w:gridCol w:w="1102"/>
        <w:gridCol w:w="1102"/>
      </w:tblGrid>
      <w:tr w:rsidR="00410F9E" w:rsidRPr="001707CE" w:rsidTr="004A7359">
        <w:trPr>
          <w:trHeight w:val="197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ответивших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Количество удовлетворенных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Итоговый балл</w:t>
            </w:r>
          </w:p>
        </w:tc>
      </w:tr>
      <w:tr w:rsidR="00012B19" w:rsidRPr="001707CE" w:rsidTr="004A7359">
        <w:trPr>
          <w:trHeight w:val="1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F040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МБУ ДО «Половинский ДДТ»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408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F040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</w:t>
            </w:r>
          </w:p>
        </w:tc>
      </w:tr>
      <w:tr w:rsidR="00410F9E" w:rsidRPr="001707CE" w:rsidTr="004A7359">
        <w:trPr>
          <w:trHeight w:val="1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F9E" w:rsidRPr="001707CE" w:rsidRDefault="00410F9E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МОУ «Половинская</w:t>
            </w:r>
            <w:r w:rsidR="00A81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вечерняя (сменная) ОШ»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9E" w:rsidRPr="001707CE" w:rsidRDefault="00410F9E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7CE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</w:tbl>
    <w:p w:rsidR="00410F9E" w:rsidRDefault="00410F9E"/>
    <w:p w:rsidR="00012B19" w:rsidRDefault="00012B19"/>
    <w:p w:rsidR="00012B19" w:rsidRDefault="00012B19"/>
    <w:p w:rsidR="00E159C6" w:rsidRDefault="00E159C6">
      <w:pPr>
        <w:sectPr w:rsidR="00E159C6" w:rsidSect="004A7359">
          <w:pgSz w:w="11906" w:h="16838"/>
          <w:pgMar w:top="720" w:right="720" w:bottom="568" w:left="720" w:header="709" w:footer="709" w:gutter="0"/>
          <w:cols w:space="708"/>
          <w:docGrid w:linePitch="360"/>
        </w:sectPr>
      </w:pPr>
    </w:p>
    <w:p w:rsidR="00012B19" w:rsidRDefault="00012B19"/>
    <w:p w:rsidR="00012B19" w:rsidRDefault="00012B19" w:rsidP="00012B19">
      <w:pPr>
        <w:pStyle w:val="2"/>
        <w:spacing w:line="240" w:lineRule="auto"/>
      </w:pPr>
      <w:bookmarkStart w:id="2" w:name="_Toc101747334"/>
      <w:r>
        <w:t>Итоговые значения показателей независимой оценки</w:t>
      </w:r>
      <w:bookmarkEnd w:id="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43"/>
        <w:gridCol w:w="576"/>
        <w:gridCol w:w="567"/>
        <w:gridCol w:w="568"/>
        <w:gridCol w:w="710"/>
        <w:gridCol w:w="565"/>
        <w:gridCol w:w="568"/>
        <w:gridCol w:w="571"/>
        <w:gridCol w:w="645"/>
        <w:gridCol w:w="532"/>
        <w:gridCol w:w="665"/>
        <w:gridCol w:w="603"/>
        <w:gridCol w:w="677"/>
        <w:gridCol w:w="565"/>
        <w:gridCol w:w="512"/>
        <w:gridCol w:w="482"/>
        <w:gridCol w:w="568"/>
        <w:gridCol w:w="568"/>
        <w:gridCol w:w="568"/>
        <w:gridCol w:w="571"/>
        <w:gridCol w:w="568"/>
        <w:gridCol w:w="494"/>
      </w:tblGrid>
      <w:tr w:rsidR="00012B19" w:rsidRPr="00EC51AF" w:rsidTr="00012B19">
        <w:trPr>
          <w:trHeight w:val="315"/>
        </w:trPr>
        <w:tc>
          <w:tcPr>
            <w:tcW w:w="8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Общеобразовательные организации</w:t>
            </w:r>
          </w:p>
        </w:tc>
        <w:tc>
          <w:tcPr>
            <w:tcW w:w="5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критерию 1</w:t>
            </w:r>
          </w:p>
        </w:tc>
        <w:tc>
          <w:tcPr>
            <w:tcW w:w="5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критерию 2</w:t>
            </w:r>
          </w:p>
        </w:tc>
        <w:tc>
          <w:tcPr>
            <w:tcW w:w="6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Показатели характеризующие доступность услуг для инвалидов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критерию 3</w:t>
            </w:r>
          </w:p>
        </w:tc>
        <w:tc>
          <w:tcPr>
            <w:tcW w:w="5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критерию 4</w:t>
            </w:r>
          </w:p>
        </w:tc>
        <w:tc>
          <w:tcPr>
            <w:tcW w:w="5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 по критерию 5</w:t>
            </w:r>
          </w:p>
        </w:tc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Итоговый балл по учреждению</w:t>
            </w:r>
          </w:p>
        </w:tc>
      </w:tr>
      <w:tr w:rsidR="00012B19" w:rsidRPr="00EC51AF" w:rsidTr="00012B19">
        <w:trPr>
          <w:trHeight w:val="240"/>
        </w:trPr>
        <w:tc>
          <w:tcPr>
            <w:tcW w:w="8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2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2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2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12B19" w:rsidRPr="00EC51AF" w:rsidTr="00012B19">
        <w:trPr>
          <w:trHeight w:val="240"/>
        </w:trPr>
        <w:tc>
          <w:tcPr>
            <w:tcW w:w="8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5.2.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5.3.</w:t>
            </w:r>
          </w:p>
        </w:tc>
        <w:tc>
          <w:tcPr>
            <w:tcW w:w="1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12B19" w:rsidRPr="00EC51AF" w:rsidTr="00012B19">
        <w:trPr>
          <w:trHeight w:val="24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0305E8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МБУ ДО «Половинский ДДТ»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0305E8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305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92,5</w:t>
            </w:r>
          </w:p>
        </w:tc>
      </w:tr>
      <w:tr w:rsidR="00012B19" w:rsidRPr="00EC51AF" w:rsidTr="00012B19">
        <w:trPr>
          <w:trHeight w:val="24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19" w:rsidRPr="00EC51AF" w:rsidRDefault="00012B19" w:rsidP="0001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МОУ «Половинскаявечерняя (сменная) ОШ»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12B19" w:rsidRPr="00EC51AF" w:rsidRDefault="00012B19" w:rsidP="000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C51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87,8</w:t>
            </w:r>
          </w:p>
        </w:tc>
      </w:tr>
    </w:tbl>
    <w:p w:rsidR="00012B19" w:rsidRDefault="00012B19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E159C6" w:rsidRDefault="00E159C6" w:rsidP="00E159C6">
      <w:pPr>
        <w:pStyle w:val="1"/>
        <w:jc w:val="center"/>
        <w:rPr>
          <w:rFonts w:ascii="Times New Roman" w:hAnsi="Times New Roman" w:cs="Times New Roman"/>
          <w:color w:val="auto"/>
        </w:rPr>
        <w:sectPr w:rsidR="00E159C6" w:rsidSect="00012B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3" w:name="_Toc101747335"/>
    </w:p>
    <w:p w:rsidR="00E159C6" w:rsidRPr="004A7359" w:rsidRDefault="00E159C6" w:rsidP="00E159C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7359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Рейтинг общеобразовательных организаций</w:t>
      </w:r>
      <w:bookmarkEnd w:id="3"/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80"/>
        <w:gridCol w:w="980"/>
        <w:gridCol w:w="6779"/>
        <w:gridCol w:w="980"/>
      </w:tblGrid>
      <w:tr w:rsidR="00E159C6" w:rsidRPr="004A7359" w:rsidTr="000A04D5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«Катайская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36»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75»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«Гимназия № 31»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«СОШ № 1» Шумихинского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«СОШ № 4» г. Щучье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53 имени А.А. Шараборина»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«Лебяжьевская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«Мишкинская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«Макушинская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ЧОУ«Школа – интернат № 17 СОО имени Д.М.Карбышева ОАО «РЖД»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«Звериноголовская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11»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«СОШ №1» г.Щучье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17»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E159C6" w:rsidRPr="004A7359" w:rsidTr="00E159C6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МОУ «Половинская</w:t>
            </w:r>
            <w:r w:rsidR="004A7359"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вечерняя (сменная) 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87,8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«Далматовская СОШ № 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«Гимназия № 47»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«Сафакулевская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«Петуховская СОШ № 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«Центр образования»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«СОШ № 10» г. Шадринск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«СОШ № 3» Шумихинского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«СОШ № 13» г. Шадринск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 44»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48»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43 имени академика Г.А.Илизарова»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«Начальная школа - детский сад № 58»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«Шатровская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ЧОУ«Православная школа во имя Александра Невского»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«Мокроусовская СОШ № 1 имени генерал-майора Г.Ф. Тарасова»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 3» г. Щучье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 46»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«Прогимназия № 63»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41»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23»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«Юргамышская СОШ»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«Лицей № 12»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50»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«Кетовская СОШ имени контр-адмирала Иванова В.Ф.»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59»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  <w:tr w:rsidR="00E159C6" w:rsidRPr="004A7359" w:rsidTr="000A04D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города Кургана «СОШ № 55»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4A7359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</w:tbl>
    <w:p w:rsidR="00E159C6" w:rsidRPr="000305E8" w:rsidRDefault="00E159C6" w:rsidP="00E159C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01747336"/>
      <w:r w:rsidRPr="000305E8">
        <w:rPr>
          <w:rFonts w:ascii="Times New Roman" w:hAnsi="Times New Roman" w:cs="Times New Roman"/>
          <w:color w:val="auto"/>
        </w:rPr>
        <w:t>Рейтинг организаций дополнительного образования</w:t>
      </w:r>
      <w:bookmarkEnd w:id="4"/>
    </w:p>
    <w:p w:rsidR="00E159C6" w:rsidRDefault="00E159C6" w:rsidP="00E159C6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06"/>
        <w:gridCol w:w="905"/>
        <w:gridCol w:w="7003"/>
        <w:gridCol w:w="905"/>
      </w:tblGrid>
      <w:tr w:rsidR="00E159C6" w:rsidRPr="00E159C6" w:rsidTr="000A04D5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«Шатровский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E159C6" w:rsidRPr="00E159C6" w:rsidTr="00E159C6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«Половинский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«Дворец детского (юношеского) творчества»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«Лебяжьевский центр дополнительного образования»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Куртамышского района «Дом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«Детско-юношеский центр «Радуга» р.п. Каргаполье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«ДДТ «Синяя птица»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ДО «Частоозерский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«Далматовский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«Варгашинский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«Альменевский Дом детства и юношества»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«Дом детства и юношества» Щучанский район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ГАНОУ Курганской области "Центр развития современных компетенций"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«МокроусовскийДДТ»бюджетное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«Дом детства и юношества «РИТМ»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«ДДТ «Радуга»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«Центр «Мостовик»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"Дом детства и юношества" Катайского района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ДО  «Кетовский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«Детский (подростковый) центр «Луч - П»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ДОД «Дом детства и юношества» г. Макушино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«Станция детского и юношеского туризма и экскурсий»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«Целинный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«Глядянский ДДТ»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ДО «Белозерский детско-юношеский центр»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«Дом творчества детей и молодежи «Гармония» города Кургана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«ДДТ» Сафакулевский район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E159C6" w:rsidRPr="00E159C6" w:rsidTr="000A04D5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ДО «Петуховский дом творчества»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C6" w:rsidRPr="00E159C6" w:rsidRDefault="00E159C6" w:rsidP="00E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</w:tbl>
    <w:p w:rsidR="00E159C6" w:rsidRDefault="00E159C6" w:rsidP="00012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E159C6" w:rsidSect="004A7359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012B19" w:rsidRDefault="00012B19" w:rsidP="00E159C6"/>
    <w:sectPr w:rsidR="00012B19" w:rsidSect="00E1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9E"/>
    <w:rsid w:val="00012B19"/>
    <w:rsid w:val="00410F9E"/>
    <w:rsid w:val="004A7359"/>
    <w:rsid w:val="005176A4"/>
    <w:rsid w:val="005867E0"/>
    <w:rsid w:val="00A811F4"/>
    <w:rsid w:val="00E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D87F-27F3-4B8C-BFCC-FA60F87A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F9E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F9E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15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E15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777</cp:lastModifiedBy>
  <cp:revision>2</cp:revision>
  <dcterms:created xsi:type="dcterms:W3CDTF">2022-11-09T04:32:00Z</dcterms:created>
  <dcterms:modified xsi:type="dcterms:W3CDTF">2022-11-09T04:32:00Z</dcterms:modified>
</cp:coreProperties>
</file>